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A7" w:rsidRDefault="00494963" w:rsidP="00BE66B2">
      <w:pPr>
        <w:pStyle w:val="a3"/>
        <w:tabs>
          <w:tab w:val="left" w:pos="9058"/>
        </w:tabs>
        <w:kinsoku w:val="0"/>
        <w:overflowPunct w:val="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94963" w:rsidRDefault="00494963" w:rsidP="00BE66B2">
      <w:pPr>
        <w:pStyle w:val="a3"/>
        <w:tabs>
          <w:tab w:val="left" w:pos="9058"/>
        </w:tabs>
        <w:kinsoku w:val="0"/>
        <w:overflowPunct w:val="0"/>
        <w:jc w:val="center"/>
        <w:rPr>
          <w:b/>
          <w:szCs w:val="28"/>
        </w:rPr>
      </w:pPr>
      <w:r>
        <w:rPr>
          <w:b/>
          <w:szCs w:val="28"/>
        </w:rPr>
        <w:t xml:space="preserve">о публично-правовом образовании, </w:t>
      </w:r>
    </w:p>
    <w:p w:rsidR="00763CA7" w:rsidRPr="00763CA7" w:rsidRDefault="00494963" w:rsidP="00BE66B2">
      <w:pPr>
        <w:pStyle w:val="a3"/>
        <w:tabs>
          <w:tab w:val="left" w:pos="9058"/>
        </w:tabs>
        <w:kinsoku w:val="0"/>
        <w:overflowPunct w:val="0"/>
        <w:jc w:val="center"/>
        <w:rPr>
          <w:b/>
          <w:szCs w:val="28"/>
        </w:rPr>
      </w:pPr>
      <w:r>
        <w:rPr>
          <w:b/>
          <w:szCs w:val="28"/>
        </w:rPr>
        <w:t>формирующем и исполняющем бюджет</w:t>
      </w:r>
    </w:p>
    <w:p w:rsidR="00763CA7" w:rsidRDefault="00763CA7" w:rsidP="00D271EC">
      <w:pPr>
        <w:pStyle w:val="a3"/>
        <w:tabs>
          <w:tab w:val="left" w:pos="9058"/>
        </w:tabs>
        <w:kinsoku w:val="0"/>
        <w:overflowPunct w:val="0"/>
        <w:spacing w:line="360" w:lineRule="auto"/>
        <w:ind w:firstLine="709"/>
        <w:rPr>
          <w:szCs w:val="28"/>
        </w:rPr>
      </w:pPr>
    </w:p>
    <w:p w:rsidR="00494963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>Код публично-правового образования по ОКТМО: 33605101</w:t>
      </w:r>
    </w:p>
    <w:p w:rsidR="00387A52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>Н</w:t>
      </w:r>
      <w:r w:rsidR="00387A52">
        <w:rPr>
          <w:szCs w:val="28"/>
        </w:rPr>
        <w:t>аименование</w:t>
      </w:r>
      <w:r w:rsidRPr="00494963">
        <w:rPr>
          <w:szCs w:val="28"/>
        </w:rPr>
        <w:t xml:space="preserve"> </w:t>
      </w:r>
      <w:r>
        <w:rPr>
          <w:szCs w:val="28"/>
        </w:rPr>
        <w:t>публично-правового образования</w:t>
      </w:r>
      <w:r w:rsidR="00387A52">
        <w:rPr>
          <w:szCs w:val="28"/>
        </w:rPr>
        <w:t>:</w:t>
      </w:r>
      <w:r w:rsidR="00387A52">
        <w:rPr>
          <w:szCs w:val="28"/>
        </w:rPr>
        <w:t xml:space="preserve"> </w:t>
      </w:r>
      <w:r w:rsidR="00387A52" w:rsidRPr="00387A52">
        <w:rPr>
          <w:szCs w:val="28"/>
        </w:rPr>
        <w:t>муниципально</w:t>
      </w:r>
      <w:r>
        <w:rPr>
          <w:szCs w:val="28"/>
        </w:rPr>
        <w:t>е</w:t>
      </w:r>
      <w:r w:rsidR="00387A52" w:rsidRPr="00387A52">
        <w:rPr>
          <w:szCs w:val="28"/>
        </w:rPr>
        <w:t xml:space="preserve"> образовани</w:t>
      </w:r>
      <w:r>
        <w:rPr>
          <w:szCs w:val="28"/>
        </w:rPr>
        <w:t>е</w:t>
      </w:r>
      <w:r w:rsidR="00387A52" w:rsidRPr="00387A52">
        <w:rPr>
          <w:szCs w:val="28"/>
        </w:rPr>
        <w:t xml:space="preserve"> Белохолуницкое городское поселение Белохолуницкого района Кировской области</w:t>
      </w:r>
      <w:r w:rsidR="00387A52">
        <w:rPr>
          <w:szCs w:val="28"/>
        </w:rPr>
        <w:t>.</w:t>
      </w:r>
    </w:p>
    <w:p w:rsidR="00494963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>Наименование</w:t>
      </w:r>
      <w:r w:rsidRPr="00494963">
        <w:rPr>
          <w:szCs w:val="28"/>
        </w:rPr>
        <w:t xml:space="preserve"> </w:t>
      </w:r>
      <w:r>
        <w:rPr>
          <w:szCs w:val="28"/>
        </w:rPr>
        <w:t>публично-правового образования</w:t>
      </w:r>
      <w:r>
        <w:rPr>
          <w:szCs w:val="28"/>
        </w:rPr>
        <w:t xml:space="preserve"> в родительном падеже:</w:t>
      </w:r>
      <w:r>
        <w:rPr>
          <w:szCs w:val="28"/>
        </w:rPr>
        <w:t xml:space="preserve"> </w:t>
      </w:r>
      <w:r w:rsidRPr="00387A52">
        <w:rPr>
          <w:szCs w:val="28"/>
        </w:rPr>
        <w:t>муниципально</w:t>
      </w:r>
      <w:r>
        <w:rPr>
          <w:szCs w:val="28"/>
        </w:rPr>
        <w:t>го</w:t>
      </w:r>
      <w:r w:rsidRPr="00387A52">
        <w:rPr>
          <w:szCs w:val="28"/>
        </w:rPr>
        <w:t xml:space="preserve"> образовани</w:t>
      </w:r>
      <w:r>
        <w:rPr>
          <w:szCs w:val="28"/>
        </w:rPr>
        <w:t>я</w:t>
      </w:r>
      <w:r w:rsidRPr="00387A52">
        <w:rPr>
          <w:szCs w:val="28"/>
        </w:rPr>
        <w:t xml:space="preserve"> Белохолуницкое городское поселение Белохолуницкого района Кировской области</w:t>
      </w:r>
      <w:r>
        <w:rPr>
          <w:szCs w:val="28"/>
        </w:rPr>
        <w:t>.</w:t>
      </w:r>
    </w:p>
    <w:p w:rsidR="00494963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Код и наименование вида </w:t>
      </w:r>
      <w:r>
        <w:rPr>
          <w:szCs w:val="28"/>
        </w:rPr>
        <w:t>публично-правового образования</w:t>
      </w:r>
      <w:r>
        <w:rPr>
          <w:szCs w:val="28"/>
        </w:rPr>
        <w:t>: 13 – Городское поселение.</w:t>
      </w:r>
    </w:p>
    <w:p w:rsidR="00494963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Статус территории муниципального образования как административно-территориального образования субъекта: </w:t>
      </w:r>
      <w:r>
        <w:rPr>
          <w:szCs w:val="28"/>
        </w:rPr>
        <w:t>Городское поселение</w:t>
      </w:r>
      <w:r>
        <w:rPr>
          <w:szCs w:val="28"/>
        </w:rPr>
        <w:t>.</w:t>
      </w:r>
    </w:p>
    <w:p w:rsidR="00494963" w:rsidRDefault="00494963" w:rsidP="00494963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>А</w:t>
      </w:r>
      <w:r>
        <w:rPr>
          <w:szCs w:val="28"/>
        </w:rPr>
        <w:t>дминистративно-территориальн</w:t>
      </w:r>
      <w:r>
        <w:rPr>
          <w:szCs w:val="28"/>
        </w:rPr>
        <w:t xml:space="preserve">ый центр </w:t>
      </w:r>
      <w:r>
        <w:rPr>
          <w:szCs w:val="28"/>
        </w:rPr>
        <w:t>публично-правового образования</w:t>
      </w:r>
      <w:r w:rsidR="00B8695B">
        <w:rPr>
          <w:szCs w:val="28"/>
        </w:rPr>
        <w:t>: г. Белая Холуница.</w:t>
      </w:r>
    </w:p>
    <w:p w:rsidR="00B8695B" w:rsidRDefault="00B8695B" w:rsidP="00B8695B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ФИО высшего должностного лица </w:t>
      </w:r>
      <w:r>
        <w:rPr>
          <w:szCs w:val="28"/>
        </w:rPr>
        <w:t>муниципального образования</w:t>
      </w:r>
      <w:r>
        <w:rPr>
          <w:szCs w:val="28"/>
        </w:rPr>
        <w:t>: Кашин Станислав Александрович.</w:t>
      </w:r>
    </w:p>
    <w:p w:rsidR="00B8695B" w:rsidRDefault="00B8695B" w:rsidP="00B8695B">
      <w:pPr>
        <w:pStyle w:val="a3"/>
        <w:kinsoku w:val="0"/>
        <w:overflowPunct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Должность </w:t>
      </w:r>
      <w:r>
        <w:rPr>
          <w:szCs w:val="28"/>
        </w:rPr>
        <w:t>высшего должностного лица муниципального образования</w:t>
      </w:r>
      <w:r>
        <w:rPr>
          <w:szCs w:val="28"/>
        </w:rPr>
        <w:t>:</w:t>
      </w:r>
      <w:r w:rsidRPr="00B8695B">
        <w:rPr>
          <w:szCs w:val="28"/>
        </w:rPr>
        <w:t xml:space="preserve"> </w:t>
      </w:r>
      <w:r>
        <w:rPr>
          <w:szCs w:val="28"/>
        </w:rPr>
        <w:t xml:space="preserve">глава </w:t>
      </w:r>
      <w:r w:rsidRPr="00387A52">
        <w:rPr>
          <w:szCs w:val="28"/>
        </w:rPr>
        <w:t>муниципального образования Белохолуницкое городское поселение Белохолуницкого района Кировской области</w:t>
      </w:r>
      <w:r>
        <w:rPr>
          <w:szCs w:val="28"/>
        </w:rPr>
        <w:t>.</w:t>
      </w:r>
    </w:p>
    <w:p w:rsidR="00D271EC" w:rsidRDefault="00D271EC" w:rsidP="00D271EC">
      <w:pPr>
        <w:pStyle w:val="a3"/>
        <w:tabs>
          <w:tab w:val="left" w:pos="8049"/>
        </w:tabs>
        <w:kinsoku w:val="0"/>
        <w:overflowPunct w:val="0"/>
      </w:pPr>
    </w:p>
    <w:p w:rsidR="00B8695B" w:rsidRDefault="00B8695B" w:rsidP="00B8695B">
      <w:pPr>
        <w:pStyle w:val="a3"/>
        <w:tabs>
          <w:tab w:val="left" w:pos="8049"/>
        </w:tabs>
        <w:kinsoku w:val="0"/>
        <w:overflowPunct w:val="0"/>
        <w:jc w:val="center"/>
        <w:rPr>
          <w:sz w:val="20"/>
          <w:szCs w:val="20"/>
        </w:rPr>
      </w:pPr>
      <w:r w:rsidRPr="00B8695B">
        <w:rPr>
          <w:noProof/>
          <w:sz w:val="20"/>
          <w:szCs w:val="20"/>
        </w:rPr>
        <w:lastRenderedPageBreak/>
        <w:drawing>
          <wp:inline distT="0" distB="0" distL="0" distR="0">
            <wp:extent cx="2983832" cy="4345386"/>
            <wp:effectExtent l="0" t="0" r="7620" b="0"/>
            <wp:docPr id="2" name="Рисунок 2" descr="D:\Выборы\Глава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ыборы\Глава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34" cy="4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EC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  <w:r>
        <w:rPr>
          <w:sz w:val="20"/>
          <w:szCs w:val="20"/>
        </w:rPr>
        <w:t>Рис</w:t>
      </w:r>
      <w:r w:rsidR="00D271EC" w:rsidRPr="00B8695B">
        <w:rPr>
          <w:sz w:val="20"/>
          <w:szCs w:val="20"/>
        </w:rPr>
        <w:t xml:space="preserve">: </w:t>
      </w:r>
      <w:r w:rsidRPr="00B8695B">
        <w:rPr>
          <w:sz w:val="20"/>
          <w:szCs w:val="20"/>
        </w:rPr>
        <w:t>Герб муниципального образования Белохолуницкое городское поселение Белохолуницкого района Кировской области</w:t>
      </w: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Default="00B8695B" w:rsidP="00D271EC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  <w:bookmarkStart w:id="0" w:name="_GoBack"/>
      <w:bookmarkEnd w:id="0"/>
    </w:p>
    <w:p w:rsidR="00B8695B" w:rsidRDefault="00B8695B" w:rsidP="00B8695B">
      <w:pPr>
        <w:pStyle w:val="a3"/>
        <w:kinsoku w:val="0"/>
        <w:overflowPunct w:val="0"/>
        <w:ind w:right="-142"/>
        <w:jc w:val="center"/>
        <w:rPr>
          <w:sz w:val="20"/>
          <w:szCs w:val="20"/>
        </w:rPr>
      </w:pPr>
      <w:r>
        <w:fldChar w:fldCharType="begin"/>
      </w:r>
      <w:r>
        <w:instrText xml:space="preserve"> INCLUDEPICTURE "http://bhgorod.ru/images/stories/flag.jpg"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g" style="width:373.65pt;height:249.5pt">
            <v:imagedata r:id="rId6" r:href="rId7"/>
          </v:shape>
        </w:pict>
      </w:r>
      <w:r>
        <w:fldChar w:fldCharType="end"/>
      </w:r>
    </w:p>
    <w:p w:rsidR="00B8695B" w:rsidRDefault="00B8695B" w:rsidP="00B8695B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</w:p>
    <w:p w:rsidR="00B8695B" w:rsidRPr="00B8695B" w:rsidRDefault="00B8695B" w:rsidP="00B8695B">
      <w:pPr>
        <w:pStyle w:val="a3"/>
        <w:tabs>
          <w:tab w:val="left" w:pos="8049"/>
        </w:tabs>
        <w:kinsoku w:val="0"/>
        <w:overflowPunct w:val="0"/>
        <w:ind w:left="993" w:right="992"/>
        <w:rPr>
          <w:sz w:val="20"/>
          <w:szCs w:val="20"/>
        </w:rPr>
      </w:pPr>
      <w:r>
        <w:rPr>
          <w:sz w:val="20"/>
          <w:szCs w:val="20"/>
        </w:rPr>
        <w:t>Рис</w:t>
      </w:r>
      <w:r w:rsidRPr="00B8695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Флаг </w:t>
      </w:r>
      <w:r w:rsidRPr="00B8695B">
        <w:rPr>
          <w:sz w:val="20"/>
          <w:szCs w:val="20"/>
        </w:rPr>
        <w:t>муниципального образования Белохолуницкое городское поселение Белохолуницкого района Кировской области</w:t>
      </w:r>
    </w:p>
    <w:sectPr w:rsidR="00B8695B" w:rsidRPr="00B8695B" w:rsidSect="00D271E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7D2"/>
    <w:multiLevelType w:val="hybridMultilevel"/>
    <w:tmpl w:val="4FB2BF62"/>
    <w:lvl w:ilvl="0" w:tplc="730E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7"/>
    <w:rsid w:val="001F45A4"/>
    <w:rsid w:val="00387A52"/>
    <w:rsid w:val="00494963"/>
    <w:rsid w:val="004C75BC"/>
    <w:rsid w:val="006B0CD5"/>
    <w:rsid w:val="007422A3"/>
    <w:rsid w:val="00763CA7"/>
    <w:rsid w:val="00872727"/>
    <w:rsid w:val="00941355"/>
    <w:rsid w:val="00A302E9"/>
    <w:rsid w:val="00A5489C"/>
    <w:rsid w:val="00AD60E3"/>
    <w:rsid w:val="00AE5E91"/>
    <w:rsid w:val="00AF1885"/>
    <w:rsid w:val="00B15482"/>
    <w:rsid w:val="00B64B22"/>
    <w:rsid w:val="00B8695B"/>
    <w:rsid w:val="00BA6197"/>
    <w:rsid w:val="00BE66B2"/>
    <w:rsid w:val="00CF3158"/>
    <w:rsid w:val="00D271EC"/>
    <w:rsid w:val="00DD4FA1"/>
    <w:rsid w:val="00E43EBB"/>
    <w:rsid w:val="00F319F6"/>
    <w:rsid w:val="00F9215D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CCB"/>
  <w15:chartTrackingRefBased/>
  <w15:docId w15:val="{23CDC0CB-F121-491A-B8C6-9D3B38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3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63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D2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21B7"/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ConsPlusCell">
    <w:name w:val="ConsPlusCell"/>
    <w:rsid w:val="00FD21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0E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E6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hgorod.ru/images/stories/fla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cp:lastPrinted>2019-12-10T07:04:00Z</cp:lastPrinted>
  <dcterms:created xsi:type="dcterms:W3CDTF">2019-12-10T06:38:00Z</dcterms:created>
  <dcterms:modified xsi:type="dcterms:W3CDTF">2019-12-10T07:05:00Z</dcterms:modified>
</cp:coreProperties>
</file>